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0A2D2" w14:textId="77777777" w:rsidR="00133B82" w:rsidRPr="00133B82" w:rsidRDefault="00133B82" w:rsidP="00133B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133B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</w:t>
      </w:r>
    </w:p>
    <w:p w14:paraId="4D3336B1" w14:textId="77777777" w:rsidR="00133B82" w:rsidRPr="00133B82" w:rsidRDefault="00133B82" w:rsidP="00133B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C60D6D" w14:textId="77777777" w:rsidR="00133B82" w:rsidRPr="00133B82" w:rsidRDefault="00133B82" w:rsidP="00133B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№_____________</w:t>
      </w:r>
    </w:p>
    <w:p w14:paraId="08FDE25F" w14:textId="77777777" w:rsidR="00133B82" w:rsidRPr="00133B82" w:rsidRDefault="00133B82" w:rsidP="00133B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       г.</w:t>
      </w:r>
    </w:p>
    <w:p w14:paraId="0EE20CD7" w14:textId="77777777" w:rsidR="00133B82" w:rsidRPr="00133B82" w:rsidRDefault="00133B82" w:rsidP="00133B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33BAC" w14:textId="77777777" w:rsidR="00133B82" w:rsidRPr="00133B82" w:rsidRDefault="00133B82" w:rsidP="0013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лицам,</w:t>
      </w:r>
    </w:p>
    <w:p w14:paraId="29E4E55D" w14:textId="77777777" w:rsidR="00133B82" w:rsidRPr="00133B82" w:rsidRDefault="00133B82" w:rsidP="00133B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участвующим в исследовании с использованием компьютерного полиграфа.</w:t>
      </w:r>
    </w:p>
    <w:p w14:paraId="4D3FFD3F" w14:textId="77777777" w:rsidR="00133B82" w:rsidRPr="00133B82" w:rsidRDefault="00133B82" w:rsidP="00133B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33946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которым предстоит исследование, следует помнить следующее:</w:t>
      </w:r>
    </w:p>
    <w:p w14:paraId="6A18EEAB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возможности накануне хорошо отдохнуть и выспаться.</w:t>
      </w:r>
    </w:p>
    <w:p w14:paraId="598917D2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Продолжительность исследования в среднем 2,5 часа.</w:t>
      </w:r>
    </w:p>
    <w:p w14:paraId="7B63BD3C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Никоим образом не пытаться обмануть прибор и работающего на нем специалиста, ибо в этом случае, такие действия расцениваются как противодействие тестированию и процесс прекращается.</w:t>
      </w:r>
    </w:p>
    <w:p w14:paraId="3C5FA0DB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Накануне тестирования запрещается употреблять транквилизаторы, психотропные препараты или алкоголь, так как это может быть расценено, как попытка противодействия и являются намерением умышленно исказить полученные данные. </w:t>
      </w:r>
    </w:p>
    <w:p w14:paraId="3BAAC75A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Необходимо подписать документ о добровольном согласии на собеседование, в противном случае оно не проводится.</w:t>
      </w:r>
    </w:p>
    <w:p w14:paraId="21AEA0B6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Перед проведением исследования экспертом-</w:t>
      </w:r>
      <w:proofErr w:type="spell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полиграфологом</w:t>
      </w:r>
      <w:proofErr w:type="spellEnd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очерчен круг вопросов, который подлежит выяснению. </w:t>
      </w:r>
    </w:p>
    <w:p w14:paraId="435837DD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Вопросы, которые задает </w:t>
      </w:r>
      <w:proofErr w:type="spell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полиграфолог</w:t>
      </w:r>
      <w:proofErr w:type="spellEnd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могут касаться не только чисто деловых качеств и рабочих обязанностей, но и некоторых сторон вашей личности. При этом гарантировано отсутствие вопросов сексуальных наклонностей, политических взглядов и вероисповедания.</w:t>
      </w:r>
    </w:p>
    <w:p w14:paraId="2A63F9A5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проведении исследования с использованием полиграфа, в комнате, наряду со специалистом и опрашиваемым лицом имеют право присутствовать представитель работодателя или сам работодатель, которые должны следовать указаниям специалиста-</w:t>
      </w:r>
      <w:proofErr w:type="spell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полиграфолога</w:t>
      </w:r>
      <w:proofErr w:type="spellEnd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мешать тестированию.</w:t>
      </w:r>
    </w:p>
    <w:p w14:paraId="586CF90B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9. Исследование представляет собой не травмирующую и безвредную для жизни и здоровья, организованную по особым правилам процедуру, в ходе которой с помощью полиграфа осуществляется регистрация и оценка физиологических реакций человека.</w:t>
      </w:r>
    </w:p>
    <w:p w14:paraId="679B0D7C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 любой вопрос, заданный экспертом во время тестирования необходимо отвечать коротко и односложно («ДА» или «НЕТ»). При этом одни и те же вопросы могут задаваться несколько раз, что позволяет исключить случайные реакции на некоторые из них.</w:t>
      </w:r>
    </w:p>
    <w:p w14:paraId="42613CDE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Полученные в итоге результаты носят вероятностный характер и имеют ориентирующее значение для инициатора исследования, который самостоятельно принимает решение о целесообразности или нецелесообразности учета ориентирующей информации, полученной с помощью полиграфа.</w:t>
      </w:r>
    </w:p>
    <w:p w14:paraId="2768DCED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0467D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Ограничения на проведение опроса с использованием полиграфа:</w:t>
      </w:r>
    </w:p>
    <w:p w14:paraId="28CD13CF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7DC357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Несовершеннолетние лица в возрасте до 14 лет. Лица в возрасте от 14 до 16 лет могут быть опрошены с использованием </w:t>
      </w:r>
      <w:proofErr w:type="spell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полиграфных</w:t>
      </w:r>
      <w:proofErr w:type="spellEnd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 только по делам о тяжких преступлениях и в присутствии родителей или других опекунов.</w:t>
      </w:r>
    </w:p>
    <w:p w14:paraId="19BBC3F7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2. Лица с выраженным физическим или психическим истощением.</w:t>
      </w:r>
    </w:p>
    <w:p w14:paraId="535988A9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3. Лица с психическими заболеваниями или расстройствами.</w:t>
      </w:r>
    </w:p>
    <w:p w14:paraId="2CDCA27F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Лица с заболеваниями, связанными с нарушением сердечно-сосудистой или дыхательной </w:t>
      </w:r>
      <w:proofErr w:type="gram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систем.*</w:t>
      </w:r>
      <w:proofErr w:type="gramEnd"/>
    </w:p>
    <w:p w14:paraId="2752B994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5. Лица, находящиеся в состоянии алкогольного или наркотического опьянения (интоксикации).</w:t>
      </w:r>
    </w:p>
    <w:p w14:paraId="2BA63BA2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Беременные во второй половине беременности.</w:t>
      </w:r>
    </w:p>
    <w:p w14:paraId="234A79AA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Работники спецслужб.</w:t>
      </w:r>
    </w:p>
    <w:p w14:paraId="7B2A30FE" w14:textId="77777777" w:rsidR="00133B82" w:rsidRPr="00133B82" w:rsidRDefault="00133B82" w:rsidP="00133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66FFE" w14:textId="0A60F7FE" w:rsidR="006E4967" w:rsidRPr="00062F70" w:rsidRDefault="00133B82" w:rsidP="006E4967">
      <w:pPr>
        <w:spacing w:after="0" w:line="240" w:lineRule="auto"/>
        <w:rPr>
          <w:rFonts w:cstheme="minorHAnsi"/>
        </w:rPr>
      </w:pPr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  Не опрашиваются лица, перенесшие инфаркт миокарда или инсульт, особенно находящиеся в фазе обострения данных заболеваний. Лица, заявившие о наличие у себя таких болезней, должны принести справку от врача, подтверждающую эти заболевания. Данная справка предоставляется инициатору тестирования, который самостоятельно решает вопрос о целесообразности проверки на полиграфе в данных обстоятельствах. Если инициатор тестирования принимает решение о проведении тестирования, то он должен сделать копию справки и написать собственноручное письменное распоряжение о тестировании, снимая этим с </w:t>
      </w:r>
      <w:proofErr w:type="spellStart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полиграфолога</w:t>
      </w:r>
      <w:proofErr w:type="spellEnd"/>
      <w:r w:rsidRPr="00133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за возможное возникновение у тестируемого лица приступа заболевания, который может повлечь тяжелые последствия для его здоровья.</w:t>
      </w:r>
    </w:p>
    <w:p w14:paraId="179DA4A5" w14:textId="46E4DD61" w:rsidR="00F514AA" w:rsidRPr="00062F70" w:rsidRDefault="00F514AA" w:rsidP="00133B82">
      <w:pPr>
        <w:rPr>
          <w:rFonts w:cstheme="minorHAnsi"/>
        </w:rPr>
      </w:pPr>
    </w:p>
    <w:sectPr w:rsidR="00F514AA" w:rsidRPr="00062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6E3F"/>
    <w:multiLevelType w:val="multilevel"/>
    <w:tmpl w:val="6DCEEA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60F45"/>
    <w:multiLevelType w:val="hybridMultilevel"/>
    <w:tmpl w:val="0908F2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D7026"/>
    <w:multiLevelType w:val="hybridMultilevel"/>
    <w:tmpl w:val="587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42255"/>
    <w:multiLevelType w:val="hybridMultilevel"/>
    <w:tmpl w:val="4E766882"/>
    <w:lvl w:ilvl="0" w:tplc="0D48CE06">
      <w:start w:val="1"/>
      <w:numFmt w:val="decimal"/>
      <w:lvlText w:val="%1."/>
      <w:lvlJc w:val="left"/>
      <w:pPr>
        <w:tabs>
          <w:tab w:val="num" w:pos="914"/>
        </w:tabs>
        <w:ind w:left="914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7D1F741E"/>
    <w:multiLevelType w:val="multilevel"/>
    <w:tmpl w:val="0BBC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606131"/>
    <w:multiLevelType w:val="multilevel"/>
    <w:tmpl w:val="E332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8D"/>
    <w:rsid w:val="000453F4"/>
    <w:rsid w:val="00062F70"/>
    <w:rsid w:val="0009789B"/>
    <w:rsid w:val="000E322C"/>
    <w:rsid w:val="00133B82"/>
    <w:rsid w:val="001343A7"/>
    <w:rsid w:val="001918C5"/>
    <w:rsid w:val="001D7A76"/>
    <w:rsid w:val="002540C7"/>
    <w:rsid w:val="0025777F"/>
    <w:rsid w:val="0027490B"/>
    <w:rsid w:val="002C671D"/>
    <w:rsid w:val="002E18C9"/>
    <w:rsid w:val="002E5811"/>
    <w:rsid w:val="00302E31"/>
    <w:rsid w:val="0031678B"/>
    <w:rsid w:val="00391304"/>
    <w:rsid w:val="003965E4"/>
    <w:rsid w:val="003F6D9E"/>
    <w:rsid w:val="004077B4"/>
    <w:rsid w:val="00426951"/>
    <w:rsid w:val="004901AC"/>
    <w:rsid w:val="004C71E8"/>
    <w:rsid w:val="00520218"/>
    <w:rsid w:val="00602EC3"/>
    <w:rsid w:val="0063278D"/>
    <w:rsid w:val="006E4967"/>
    <w:rsid w:val="007913AA"/>
    <w:rsid w:val="007D5039"/>
    <w:rsid w:val="007E3115"/>
    <w:rsid w:val="008840EB"/>
    <w:rsid w:val="00902417"/>
    <w:rsid w:val="009B5B31"/>
    <w:rsid w:val="009C2277"/>
    <w:rsid w:val="009F46D5"/>
    <w:rsid w:val="00A06957"/>
    <w:rsid w:val="00A32E65"/>
    <w:rsid w:val="00A961C6"/>
    <w:rsid w:val="00AA0496"/>
    <w:rsid w:val="00AC3637"/>
    <w:rsid w:val="00AD0E4D"/>
    <w:rsid w:val="00B12C15"/>
    <w:rsid w:val="00BA3737"/>
    <w:rsid w:val="00C428AC"/>
    <w:rsid w:val="00C445C9"/>
    <w:rsid w:val="00C64250"/>
    <w:rsid w:val="00CA733C"/>
    <w:rsid w:val="00D06DC7"/>
    <w:rsid w:val="00DF18B4"/>
    <w:rsid w:val="00E10A8A"/>
    <w:rsid w:val="00E31381"/>
    <w:rsid w:val="00EE502A"/>
    <w:rsid w:val="00F04933"/>
    <w:rsid w:val="00F514AA"/>
    <w:rsid w:val="00FC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16BF"/>
  <w15:chartTrackingRefBased/>
  <w15:docId w15:val="{27C0D704-A783-4CAB-B97B-3B3926F7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5C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45C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4077B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E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3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21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anastasiya.glen@outlook.com</dc:creator>
  <cp:keywords/>
  <dc:description/>
  <cp:lastModifiedBy>Анатолий</cp:lastModifiedBy>
  <cp:revision>37</cp:revision>
  <dcterms:created xsi:type="dcterms:W3CDTF">2020-10-27T07:10:00Z</dcterms:created>
  <dcterms:modified xsi:type="dcterms:W3CDTF">2020-10-30T14:18:00Z</dcterms:modified>
</cp:coreProperties>
</file>